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02EB" w14:textId="2066B984" w:rsidR="00512742" w:rsidRPr="00410FF9" w:rsidRDefault="00410FF9">
      <w:pPr>
        <w:rPr>
          <w:sz w:val="72"/>
          <w:szCs w:val="72"/>
        </w:rPr>
      </w:pPr>
      <w:r w:rsidRPr="00410FF9">
        <w:rPr>
          <w:sz w:val="72"/>
          <w:szCs w:val="72"/>
        </w:rPr>
        <w:t>MARCH BOARD MEETING CANCELLED</w:t>
      </w:r>
    </w:p>
    <w:sectPr w:rsidR="00512742" w:rsidRPr="00410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F9"/>
    <w:rsid w:val="00410FF9"/>
    <w:rsid w:val="005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AE62"/>
  <w15:chartTrackingRefBased/>
  <w15:docId w15:val="{50398816-2A2D-41AA-A8BE-B51154C7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chavarria</dc:creator>
  <cp:keywords/>
  <dc:description/>
  <cp:lastModifiedBy>vickie chavarria</cp:lastModifiedBy>
  <cp:revision>1</cp:revision>
  <dcterms:created xsi:type="dcterms:W3CDTF">2020-07-21T02:06:00Z</dcterms:created>
  <dcterms:modified xsi:type="dcterms:W3CDTF">2020-07-21T02:07:00Z</dcterms:modified>
</cp:coreProperties>
</file>